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B6B20" w:rsidRPr="001B6B20" w:rsidP="001B6B20" w14:paraId="7516EBC3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 xml:space="preserve">УИД: </w:t>
      </w:r>
      <w:r w:rsidRPr="001B6B20">
        <w:rPr>
          <w:rFonts w:ascii="Times New Roman" w:hAnsi="Times New Roman" w:cs="Times New Roman"/>
          <w:sz w:val="26"/>
          <w:szCs w:val="26"/>
        </w:rPr>
        <w:t>86MS0018-01-2026-002395-35</w:t>
      </w:r>
    </w:p>
    <w:p w:rsidR="001B6B20" w:rsidRPr="001B6B20" w:rsidP="001B6B20" w14:paraId="0B5F7F52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 xml:space="preserve">дело № </w:t>
      </w:r>
      <w:r w:rsidRPr="001B6B20">
        <w:rPr>
          <w:rFonts w:ascii="Times New Roman" w:hAnsi="Times New Roman" w:cs="Times New Roman"/>
          <w:sz w:val="26"/>
          <w:szCs w:val="26"/>
        </w:rPr>
        <w:t>05-0472/1801/2026</w:t>
      </w:r>
    </w:p>
    <w:p w:rsidR="001B6B20" w:rsidRPr="001B6B20" w:rsidP="001B6B20" w14:paraId="69A41A6B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1B6B20" w:rsidRPr="001B6B20" w:rsidP="001B6B20" w14:paraId="57966C76" w14:textId="002A275C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>П О С Т А Н О В Л Е Н И Е</w:t>
      </w:r>
    </w:p>
    <w:p w:rsidR="001B6B20" w:rsidRPr="001B6B20" w:rsidP="001B6B20" w14:paraId="40CBD2C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1B6B20" w:rsidRPr="001B6B20" w:rsidP="001B6B20" w14:paraId="66628D1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>22 июня 2026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 года                </w:t>
      </w:r>
      <w:r w:rsidRPr="001B6B20">
        <w:rPr>
          <w:rFonts w:ascii="Times New Roman" w:hAnsi="Times New Roman" w:cs="Times New Roman"/>
          <w:iCs/>
          <w:sz w:val="26"/>
          <w:szCs w:val="26"/>
        </w:rPr>
        <w:tab/>
        <w:t xml:space="preserve">   </w:t>
      </w:r>
      <w:r w:rsidRPr="001B6B20">
        <w:rPr>
          <w:rFonts w:ascii="Times New Roman" w:hAnsi="Times New Roman" w:cs="Times New Roman"/>
          <w:iCs/>
          <w:sz w:val="26"/>
          <w:szCs w:val="26"/>
        </w:rPr>
        <w:tab/>
        <w:t xml:space="preserve">                                          г. Лангепас</w:t>
      </w:r>
    </w:p>
    <w:p w:rsidR="001B6B20" w:rsidRPr="001B6B20" w:rsidP="001B6B20" w14:paraId="6DCC636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1B6B20" w:rsidRPr="001B6B20" w:rsidP="001B6B20" w14:paraId="550F614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 xml:space="preserve">Мировой судья судебного участка № 2 </w:t>
      </w:r>
      <w:r w:rsidRPr="001B6B20">
        <w:rPr>
          <w:rFonts w:ascii="Times New Roman" w:hAnsi="Times New Roman" w:cs="Times New Roman"/>
          <w:iCs/>
          <w:sz w:val="26"/>
          <w:szCs w:val="26"/>
        </w:rPr>
        <w:t>Лангепасского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 судебного района ХМАО-Югры Крючкова Д.Н., исполняющая обязанности мирового судьи судебного участка № 2 </w:t>
      </w:r>
      <w:r w:rsidRPr="001B6B20">
        <w:rPr>
          <w:rFonts w:ascii="Times New Roman" w:hAnsi="Times New Roman" w:cs="Times New Roman"/>
          <w:iCs/>
          <w:sz w:val="26"/>
          <w:szCs w:val="26"/>
        </w:rPr>
        <w:t>Лангепасского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 судебного района Ханты-Мансийского автономного округа-Югры,</w:t>
      </w:r>
    </w:p>
    <w:p w:rsidR="001B6B20" w:rsidRPr="001B6B20" w:rsidP="001B6B20" w14:paraId="4A12E2D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 xml:space="preserve"> в присутствии лица, привлекаемого к ответственности Алымова В.В.,</w:t>
      </w:r>
    </w:p>
    <w:p w:rsidR="001B6B20" w:rsidRPr="001B6B20" w:rsidP="001B6B20" w14:paraId="51951EFB" w14:textId="113F852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</w:t>
      </w:r>
      <w:r w:rsidRPr="001B6B20">
        <w:rPr>
          <w:rFonts w:ascii="Times New Roman" w:hAnsi="Times New Roman" w:cs="Times New Roman"/>
          <w:sz w:val="26"/>
          <w:szCs w:val="26"/>
        </w:rPr>
        <w:t>Алымова</w:t>
      </w:r>
      <w:r w:rsidRPr="001B6B20">
        <w:rPr>
          <w:rFonts w:ascii="Times New Roman" w:hAnsi="Times New Roman" w:cs="Times New Roman"/>
          <w:sz w:val="26"/>
          <w:szCs w:val="26"/>
        </w:rPr>
        <w:t xml:space="preserve"> Виктора Владимировича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D0C15">
        <w:rPr>
          <w:rFonts w:ascii="Times New Roman" w:hAnsi="Times New Roman" w:cs="Times New Roman"/>
          <w:sz w:val="26"/>
          <w:szCs w:val="26"/>
        </w:rPr>
        <w:t>*</w:t>
      </w:r>
    </w:p>
    <w:p w:rsidR="001B6B20" w:rsidRPr="001B6B20" w:rsidP="001B6B20" w14:paraId="60D26AF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>в совершении административного правонарушения, предусмотренного   ст. 20.21 КоАП РФ,</w:t>
      </w:r>
    </w:p>
    <w:p w:rsidR="001B6B20" w:rsidRPr="001B6B20" w:rsidP="001B6B20" w14:paraId="035E28CD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>установил:</w:t>
      </w:r>
    </w:p>
    <w:p w:rsidR="001B6B20" w:rsidRPr="001B6B20" w:rsidP="001B6B20" w14:paraId="4E4FF43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1B6B20" w:rsidRPr="001B6B20" w:rsidP="001B6B20" w14:paraId="6C5A026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>Алымов В.В.  20.06.2026 14:50  года около подъезда № 4 дома № 2 по ул. Минская г. Лангепаса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Алымов В.В. имел вызывающие брезгливость и отвращение: неопрятный внешний вид, испачканную одежду; координация движений нарушена, в значительной степени утратил способность ориентироваться на местности и во времени, шатался из стороны в сторону; речь замедленная; изо-рта исходил характерный запах алкоголя. Своим видом и поведением   оскорбил человеческое достоинство и общественную нравственность, чем совершил административное правонарушение, предусмотренное ст. 20.21 Кодекса РФ 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1B6B20" w:rsidRPr="001B6B20" w:rsidP="001B6B20" w14:paraId="541C253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 xml:space="preserve">В судебном заседании Алымов В.В. свою вину в совершении правонарушения   признал.     </w:t>
      </w:r>
    </w:p>
    <w:p w:rsidR="001B6B20" w:rsidRPr="001B6B20" w:rsidP="001B6B20" w14:paraId="56CD183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>Выслушав пояснения лица, привлекаемого к административной ответственности, исследовав и оценив все доказательства по делу в их совокупности, счита</w:t>
      </w:r>
      <w:r w:rsidRPr="001B6B20">
        <w:rPr>
          <w:rFonts w:ascii="Times New Roman" w:hAnsi="Times New Roman" w:cs="Times New Roman"/>
          <w:sz w:val="26"/>
          <w:szCs w:val="26"/>
        </w:rPr>
        <w:softHyphen/>
        <w:t>ю вину лица, привлекаемого к ответственности в совершении правонарушения, предусмотренного ст. 20.21 Кодекса РФ об админист</w:t>
      </w:r>
      <w:r w:rsidRPr="001B6B20">
        <w:rPr>
          <w:rFonts w:ascii="Times New Roman" w:hAnsi="Times New Roman" w:cs="Times New Roman"/>
          <w:sz w:val="26"/>
          <w:szCs w:val="26"/>
        </w:rPr>
        <w:softHyphen/>
        <w:t>ративных правонарушениях, установленной.</w:t>
      </w:r>
    </w:p>
    <w:p w:rsidR="001B6B20" w:rsidRPr="001B6B20" w:rsidP="001B6B20" w14:paraId="15277A6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 xml:space="preserve">Факт совершения Алымовым В.В. административного правонарушения подтверждается следующими доказательствами по делу: протоколом об административном правонарушении 86№319337/1267 года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Алымов В.В. 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407 от 20.06.2026 года, согласно </w:t>
      </w:r>
      <w:r w:rsidRPr="001B6B20">
        <w:rPr>
          <w:rFonts w:ascii="Times New Roman" w:hAnsi="Times New Roman" w:cs="Times New Roman"/>
          <w:sz w:val="26"/>
          <w:szCs w:val="26"/>
        </w:rPr>
        <w:t>которому у Алымова В.В. установлено состояние опьянения, рапортом сотрудника  ОМВД России по городу Лангепасу.</w:t>
      </w:r>
    </w:p>
    <w:p w:rsidR="001B6B20" w:rsidRPr="001B6B20" w:rsidP="001B6B20" w14:paraId="2690B67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1B6B20" w:rsidRPr="001B6B20" w:rsidP="001B6B20" w14:paraId="18B59BCD" w14:textId="4CE31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>Считаю, что представленных доказательств достаточно для установления в действиях Алымова В.В. состава правонарушения, предусмотренного ст. 20.21 Кодекса Российской Федерации 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1B6B20" w:rsidRPr="001B6B20" w:rsidP="001B6B20" w14:paraId="0A26B86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1B6B20" w:rsidRPr="001B6B20" w:rsidP="001B6B20" w14:paraId="0A7D125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1B6B20" w:rsidRPr="001B6B20" w:rsidP="001B6B20" w14:paraId="7B35AC6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 xml:space="preserve"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 в виде штрафа. </w:t>
      </w:r>
    </w:p>
    <w:p w:rsidR="001B6B20" w:rsidRPr="001B6B20" w:rsidP="001B6B20" w14:paraId="5523137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6B20">
        <w:rPr>
          <w:rFonts w:ascii="Times New Roman" w:hAnsi="Times New Roman" w:cs="Times New Roman"/>
          <w:sz w:val="26"/>
          <w:szCs w:val="26"/>
        </w:rPr>
        <w:tab/>
        <w:t xml:space="preserve">На основании изложенного, руководствуясь ч.1 ст.29.10 Кодекса Российской Федерации об административных правонарушениях, </w:t>
      </w:r>
    </w:p>
    <w:p w:rsidR="001B6B20" w:rsidRPr="001B6B20" w:rsidP="001B6B20" w14:paraId="3DAE19B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1B6B20" w:rsidRPr="001B6B20" w:rsidP="001B6B20" w14:paraId="5B1C58E4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>постановил:</w:t>
      </w:r>
    </w:p>
    <w:p w:rsidR="001B6B20" w:rsidRPr="001B6B20" w:rsidP="001B6B20" w14:paraId="698B088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1B6B20" w:rsidRPr="001B6B20" w:rsidP="001B6B20" w14:paraId="15D2295D" w14:textId="6EC4EBB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>Алымова Виктора Владимировича (паспорт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) признать виновным в совершении правонарушения, предусмотренного ст. 20.21 Кодекса Российской Федерации об административных правонарушениях, с назначением наказания в виде административного штрафа в </w:t>
      </w:r>
      <w:r w:rsidRPr="001B6B20">
        <w:rPr>
          <w:rFonts w:ascii="Times New Roman" w:hAnsi="Times New Roman" w:cs="Times New Roman"/>
          <w:iCs/>
          <w:sz w:val="26"/>
          <w:szCs w:val="26"/>
        </w:rPr>
        <w:t>размере  500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,00 руб. </w:t>
      </w:r>
    </w:p>
    <w:p w:rsidR="001B6B20" w:rsidRPr="001B6B20" w:rsidP="001B6B20" w14:paraId="3A8988D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>Получатель: УФК по Ханты-Мансийскому автономному округу – Югре (Департамент  административного обеспечения Ханты-Мансийского автономного округа – Югры) Счет: 03100643000000018700 Банк: РКЦ Ханты-Мансийск УФК по Ханты-Мансийскому автономному округу – Югре г. Ханты-Мансийск БИК 007162163 ЕКС 40102810245370000007 КБК 72011601203019000140 ОКТМО – 71872000 ИНН 8601073664 КПП 860101001 л/</w:t>
      </w:r>
      <w:r w:rsidRPr="001B6B20">
        <w:rPr>
          <w:rFonts w:ascii="Times New Roman" w:hAnsi="Times New Roman" w:cs="Times New Roman"/>
          <w:iCs/>
          <w:sz w:val="26"/>
          <w:szCs w:val="26"/>
        </w:rPr>
        <w:t>сч</w:t>
      </w:r>
      <w:r w:rsidRPr="001B6B20">
        <w:rPr>
          <w:rFonts w:ascii="Times New Roman" w:hAnsi="Times New Roman" w:cs="Times New Roman"/>
          <w:iCs/>
          <w:sz w:val="26"/>
          <w:szCs w:val="26"/>
        </w:rPr>
        <w:t>. 04872</w:t>
      </w:r>
      <w:r w:rsidRPr="001B6B20">
        <w:rPr>
          <w:rFonts w:ascii="Times New Roman" w:hAnsi="Times New Roman" w:cs="Times New Roman"/>
          <w:iCs/>
          <w:sz w:val="26"/>
          <w:szCs w:val="26"/>
          <w:lang w:val="en-US"/>
        </w:rPr>
        <w:t>D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08080 УИН </w:t>
      </w:r>
      <w:r w:rsidRPr="001B6B20">
        <w:rPr>
          <w:rFonts w:ascii="Times New Roman" w:hAnsi="Times New Roman" w:cs="Times New Roman"/>
          <w:sz w:val="26"/>
          <w:szCs w:val="26"/>
        </w:rPr>
        <w:t>0412365400185004722620162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. </w:t>
      </w:r>
    </w:p>
    <w:p w:rsidR="001B6B20" w:rsidRPr="001B6B20" w:rsidP="001B6B20" w14:paraId="495442F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1B6B20">
        <w:rPr>
          <w:rFonts w:ascii="Times New Roman" w:hAnsi="Times New Roman" w:cs="Times New Roman"/>
          <w:iCs/>
          <w:sz w:val="26"/>
          <w:szCs w:val="26"/>
        </w:rPr>
        <w:t>Лангепасский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 городской суд.</w:t>
      </w:r>
    </w:p>
    <w:p w:rsidR="001B6B20" w:rsidRPr="001B6B20" w:rsidP="001B6B20" w14:paraId="409A4F9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1B6B20" w:rsidRPr="001B6B20" w:rsidP="001B6B20" w14:paraId="7AECBE87" w14:textId="318C1CD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 xml:space="preserve">    Мировой судья</w:t>
      </w:r>
      <w:r w:rsidRPr="001B6B20">
        <w:rPr>
          <w:rFonts w:ascii="Times New Roman" w:hAnsi="Times New Roman" w:cs="Times New Roman"/>
          <w:iCs/>
          <w:sz w:val="26"/>
          <w:szCs w:val="26"/>
        </w:rPr>
        <w:tab/>
      </w:r>
      <w:r w:rsidRPr="001B6B20">
        <w:rPr>
          <w:rFonts w:ascii="Times New Roman" w:hAnsi="Times New Roman" w:cs="Times New Roman"/>
          <w:iCs/>
          <w:sz w:val="26"/>
          <w:szCs w:val="26"/>
        </w:rPr>
        <w:tab/>
      </w:r>
      <w:r w:rsidRPr="001B6B20">
        <w:rPr>
          <w:rFonts w:ascii="Times New Roman" w:hAnsi="Times New Roman" w:cs="Times New Roman"/>
          <w:iCs/>
          <w:sz w:val="26"/>
          <w:szCs w:val="26"/>
        </w:rPr>
        <w:tab/>
      </w:r>
      <w:r w:rsidRPr="001B6B20">
        <w:rPr>
          <w:rFonts w:ascii="Times New Roman" w:hAnsi="Times New Roman" w:cs="Times New Roman"/>
          <w:iCs/>
          <w:sz w:val="26"/>
          <w:szCs w:val="26"/>
        </w:rPr>
        <w:tab/>
      </w:r>
      <w:r w:rsidRPr="001B6B20">
        <w:rPr>
          <w:rFonts w:ascii="Times New Roman" w:hAnsi="Times New Roman" w:cs="Times New Roman"/>
          <w:iCs/>
          <w:sz w:val="26"/>
          <w:szCs w:val="26"/>
        </w:rPr>
        <w:tab/>
      </w:r>
      <w:r w:rsidRPr="001B6B20">
        <w:rPr>
          <w:rFonts w:ascii="Times New Roman" w:hAnsi="Times New Roman" w:cs="Times New Roman"/>
          <w:iCs/>
          <w:sz w:val="26"/>
          <w:szCs w:val="26"/>
        </w:rPr>
        <w:tab/>
      </w:r>
      <w:r w:rsidRPr="001B6B20">
        <w:rPr>
          <w:rFonts w:ascii="Times New Roman" w:hAnsi="Times New Roman" w:cs="Times New Roman"/>
          <w:iCs/>
          <w:sz w:val="26"/>
          <w:szCs w:val="26"/>
        </w:rPr>
        <w:tab/>
        <w:t xml:space="preserve">Крючкова Д.Н.  </w:t>
      </w:r>
    </w:p>
    <w:p w:rsidR="001B6B20" w:rsidRPr="001B6B20" w:rsidP="001B6B20" w14:paraId="67563D59" w14:textId="7725589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B6B20">
        <w:rPr>
          <w:rFonts w:ascii="Times New Roman" w:hAnsi="Times New Roman" w:cs="Times New Roman"/>
          <w:iCs/>
          <w:sz w:val="26"/>
          <w:szCs w:val="26"/>
        </w:rPr>
        <w:t xml:space="preserve">    </w:t>
      </w:r>
      <w:r w:rsidR="002D0C1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1B6B20"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:rsidR="001B6B20" w:rsidRPr="001B6B20" w:rsidP="001B6B20" w14:paraId="727C665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C42F5" w:rsidRPr="001B6B20" w:rsidP="001B6B20" w14:paraId="77B7581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82"/>
    <w:rsid w:val="001B6B20"/>
    <w:rsid w:val="002D0C15"/>
    <w:rsid w:val="0031760C"/>
    <w:rsid w:val="00472599"/>
    <w:rsid w:val="007C42F5"/>
    <w:rsid w:val="00864CB6"/>
    <w:rsid w:val="00BA64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A69189-1D8D-4EA7-AD0C-60DCD3AF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BA6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A6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A64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A6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A64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A6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A6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A6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A6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A64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A6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A64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A648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A648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A648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A648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A648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A6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A6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BA6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A6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A6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A6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A6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4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A64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A64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4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